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85834" w:rsidRDefault="003B75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“РТ-НЭО Иркутск” предоставил 180 новых контейнеров </w:t>
      </w:r>
    </w:p>
    <w:p w:rsidR="00485834" w:rsidRDefault="003B75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</w:t>
      </w:r>
      <w:proofErr w:type="spellStart"/>
      <w:r>
        <w:rPr>
          <w:b/>
          <w:sz w:val="32"/>
          <w:szCs w:val="32"/>
        </w:rPr>
        <w:t>Марковское</w:t>
      </w:r>
      <w:proofErr w:type="spellEnd"/>
      <w:r>
        <w:rPr>
          <w:b/>
          <w:sz w:val="32"/>
          <w:szCs w:val="32"/>
        </w:rPr>
        <w:t xml:space="preserve"> МО</w:t>
      </w:r>
    </w:p>
    <w:p w:rsidR="00485834" w:rsidRDefault="003B754A">
      <w:r>
        <w:t>2</w:t>
      </w:r>
      <w:r w:rsidR="00E81DCC">
        <w:t>9</w:t>
      </w:r>
      <w:r>
        <w:t>.09.2023 г.</w:t>
      </w:r>
    </w:p>
    <w:p w:rsidR="00485834" w:rsidRDefault="00485834">
      <w:pPr>
        <w:rPr>
          <w:b/>
        </w:rPr>
      </w:pPr>
    </w:p>
    <w:p w:rsidR="00485834" w:rsidRDefault="003B754A">
      <w:pPr>
        <w:rPr>
          <w:b/>
        </w:rPr>
      </w:pPr>
      <w:r>
        <w:rPr>
          <w:b/>
        </w:rPr>
        <w:t xml:space="preserve">“РТ-НЭО Иркутск” предоставил 165 контейнеров объемом 0,75 </w:t>
      </w:r>
      <w:proofErr w:type="spellStart"/>
      <w:r>
        <w:rPr>
          <w:b/>
        </w:rPr>
        <w:t>куб.м</w:t>
      </w:r>
      <w:proofErr w:type="spellEnd"/>
      <w:r>
        <w:rPr>
          <w:b/>
        </w:rPr>
        <w:t xml:space="preserve">. и 15 контейнеров объемом 1,1 </w:t>
      </w:r>
      <w:proofErr w:type="spellStart"/>
      <w:r>
        <w:rPr>
          <w:b/>
        </w:rPr>
        <w:t>куб.м</w:t>
      </w:r>
      <w:proofErr w:type="spellEnd"/>
      <w:r>
        <w:rPr>
          <w:b/>
        </w:rPr>
        <w:t xml:space="preserve">. в </w:t>
      </w:r>
      <w:proofErr w:type="spellStart"/>
      <w:r>
        <w:rPr>
          <w:b/>
        </w:rPr>
        <w:t>Марковское</w:t>
      </w:r>
      <w:proofErr w:type="spellEnd"/>
      <w:r>
        <w:rPr>
          <w:b/>
        </w:rPr>
        <w:t xml:space="preserve"> муниципальное образование.</w:t>
      </w:r>
    </w:p>
    <w:p w:rsidR="00485834" w:rsidRDefault="00485834">
      <w:pPr>
        <w:rPr>
          <w:b/>
        </w:rPr>
      </w:pPr>
    </w:p>
    <w:p w:rsidR="00485834" w:rsidRDefault="003B754A">
      <w:pPr>
        <w:ind w:right="-607"/>
      </w:pPr>
      <w:r>
        <w:t xml:space="preserve">Контейнеры были установлены в рамках программы по обновлению инфраструктуры обращения с ТКО в Иркутской области. </w:t>
      </w:r>
    </w:p>
    <w:p w:rsidR="00485834" w:rsidRDefault="00485834"/>
    <w:p w:rsidR="00485834" w:rsidRDefault="003B754A">
      <w:pPr>
        <w:jc w:val="both"/>
        <w:rPr>
          <w:color w:val="262626"/>
          <w:highlight w:val="white"/>
        </w:rPr>
      </w:pPr>
      <w:r>
        <w:rPr>
          <w:color w:val="262626"/>
          <w:highlight w:val="white"/>
        </w:rPr>
        <w:t>Отметим, что ответственность за оснащение контейнерной инфраструктуры лежит на органах местного самоуправления или собственниках земельного у</w:t>
      </w:r>
      <w:r>
        <w:rPr>
          <w:color w:val="262626"/>
          <w:highlight w:val="white"/>
        </w:rPr>
        <w:t>частка.</w:t>
      </w:r>
    </w:p>
    <w:p w:rsidR="00485834" w:rsidRDefault="00485834">
      <w:pPr>
        <w:jc w:val="both"/>
      </w:pPr>
    </w:p>
    <w:p w:rsidR="00485834" w:rsidRDefault="003B754A">
      <w:pPr>
        <w:jc w:val="both"/>
        <w:rPr>
          <w:color w:val="262626"/>
          <w:highlight w:val="yellow"/>
        </w:rPr>
      </w:pPr>
      <w:r>
        <w:rPr>
          <w:color w:val="262626"/>
          <w:highlight w:val="white"/>
        </w:rPr>
        <w:t>Региональный оператор имеет право тратить на приобретение контейнеров и бункеров сумму, не превышающую 1% от выручки.</w:t>
      </w:r>
    </w:p>
    <w:p w:rsidR="00485834" w:rsidRDefault="00485834">
      <w:pPr>
        <w:jc w:val="both"/>
      </w:pPr>
    </w:p>
    <w:p w:rsidR="00485834" w:rsidRDefault="003B754A">
      <w:pPr>
        <w:jc w:val="both"/>
      </w:pPr>
      <w:r>
        <w:rPr>
          <w:color w:val="262626"/>
          <w:highlight w:val="white"/>
        </w:rPr>
        <w:t>Чтобы подать заявку на установку контейнеров, органы МСУ должны собрать данные по проблемным площадкам и направить региональному</w:t>
      </w:r>
      <w:r>
        <w:rPr>
          <w:color w:val="262626"/>
          <w:highlight w:val="white"/>
        </w:rPr>
        <w:t xml:space="preserve"> оператору.</w:t>
      </w:r>
    </w:p>
    <w:p w:rsidR="00485834" w:rsidRDefault="003B754A">
      <w:pPr>
        <w:spacing w:line="276" w:lineRule="auto"/>
        <w:ind w:firstLine="720"/>
        <w:rPr>
          <w:rFonts w:ascii="Times" w:eastAsia="Times" w:hAnsi="Times" w:cs="Times"/>
          <w:sz w:val="22"/>
          <w:szCs w:val="22"/>
        </w:rPr>
      </w:pPr>
      <w:r>
        <w:rPr>
          <w:rFonts w:ascii="Times" w:eastAsia="Times" w:hAnsi="Times" w:cs="Times"/>
          <w:sz w:val="22"/>
          <w:szCs w:val="22"/>
        </w:rPr>
        <w:t xml:space="preserve"> </w:t>
      </w:r>
    </w:p>
    <w:p w:rsidR="00485834" w:rsidRDefault="003B754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Контакты для СМИ:</w:t>
      </w:r>
    </w:p>
    <w:p w:rsidR="00E81DCC" w:rsidRPr="00E81DCC" w:rsidRDefault="00E81DC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lang w:val="en-US"/>
        </w:rPr>
      </w:pP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 - </w:t>
      </w:r>
      <w:r w:rsidRPr="00E81DCC">
        <w:rPr>
          <w:color w:val="1F1F1F"/>
          <w:shd w:val="clear" w:color="auto" w:fill="FFFFFF"/>
          <w:lang w:val="en-US"/>
        </w:rPr>
        <w:t>pr@groupstp.ru</w:t>
      </w:r>
    </w:p>
    <w:p w:rsidR="00485834" w:rsidRPr="00E81DCC" w:rsidRDefault="00E81DC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lang w:val="en-US"/>
        </w:rPr>
      </w:pPr>
      <w:r>
        <w:t>телефон</w:t>
      </w:r>
      <w:r w:rsidRPr="00E81DCC">
        <w:rPr>
          <w:lang w:val="en-US"/>
        </w:rPr>
        <w:t xml:space="preserve"> </w:t>
      </w:r>
      <w:r>
        <w:rPr>
          <w:lang w:val="en-US"/>
        </w:rPr>
        <w:t>–</w:t>
      </w:r>
      <w:r w:rsidRPr="00E81DCC">
        <w:rPr>
          <w:lang w:val="en-US"/>
        </w:rPr>
        <w:t xml:space="preserve"> </w:t>
      </w:r>
      <w:r w:rsidRPr="00E81DCC">
        <w:rPr>
          <w:color w:val="1F1F1F"/>
          <w:shd w:val="clear" w:color="auto" w:fill="FFFFFF"/>
        </w:rPr>
        <w:t>89148717826</w:t>
      </w:r>
      <w:r>
        <w:rPr>
          <w:color w:val="1F1F1F"/>
          <w:shd w:val="clear" w:color="auto" w:fill="FFFFFF"/>
        </w:rPr>
        <w:t xml:space="preserve">, пиар – менеджер </w:t>
      </w:r>
      <w:proofErr w:type="spellStart"/>
      <w:r>
        <w:rPr>
          <w:color w:val="1F1F1F"/>
          <w:shd w:val="clear" w:color="auto" w:fill="FFFFFF"/>
        </w:rPr>
        <w:t>Текалов</w:t>
      </w:r>
      <w:proofErr w:type="spellEnd"/>
      <w:r>
        <w:rPr>
          <w:color w:val="1F1F1F"/>
          <w:shd w:val="clear" w:color="auto" w:fill="FFFFFF"/>
        </w:rPr>
        <w:t xml:space="preserve"> Николай</w:t>
      </w:r>
    </w:p>
    <w:p w:rsidR="00485834" w:rsidRPr="00E81DCC" w:rsidRDefault="004858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highlight w:val="white"/>
          <w:lang w:val="en-US"/>
        </w:rPr>
      </w:pPr>
    </w:p>
    <w:p w:rsidR="00485834" w:rsidRDefault="003B754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</w:t>
      </w:r>
      <w:r>
        <w:rPr>
          <w:sz w:val="20"/>
          <w:szCs w:val="20"/>
          <w:highlight w:val="white"/>
        </w:rPr>
        <w:t xml:space="preserve">м которого было заключено </w:t>
      </w:r>
      <w:proofErr w:type="gramStart"/>
      <w:r>
        <w:rPr>
          <w:sz w:val="20"/>
          <w:szCs w:val="20"/>
          <w:highlight w:val="white"/>
        </w:rPr>
        <w:t>соглашение  с</w:t>
      </w:r>
      <w:proofErr w:type="gramEnd"/>
      <w:r>
        <w:rPr>
          <w:sz w:val="20"/>
          <w:szCs w:val="20"/>
          <w:highlight w:val="white"/>
        </w:rPr>
        <w:t xml:space="preserve">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bookmarkStart w:id="0" w:name="_GoBack"/>
      <w:bookmarkEnd w:id="0"/>
    </w:p>
    <w:p w:rsidR="00485834" w:rsidRDefault="004858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  <w:highlight w:val="white"/>
        </w:rPr>
      </w:pPr>
    </w:p>
    <w:p w:rsidR="00485834" w:rsidRDefault="004858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  <w:highlight w:val="white"/>
        </w:rPr>
      </w:pPr>
    </w:p>
    <w:p w:rsidR="00485834" w:rsidRDefault="0048583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18"/>
          <w:szCs w:val="18"/>
          <w:highlight w:val="white"/>
        </w:rPr>
      </w:pPr>
    </w:p>
    <w:p w:rsidR="00485834" w:rsidRDefault="004858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  <w:highlight w:val="white"/>
        </w:rPr>
      </w:pPr>
    </w:p>
    <w:p w:rsidR="00485834" w:rsidRDefault="00485834">
      <w:pPr>
        <w:rPr>
          <w:b/>
        </w:rPr>
      </w:pPr>
    </w:p>
    <w:sectPr w:rsidR="004858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2551" w:right="850" w:bottom="709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54A" w:rsidRDefault="003B754A">
      <w:r>
        <w:separator/>
      </w:r>
    </w:p>
  </w:endnote>
  <w:endnote w:type="continuationSeparator" w:id="0">
    <w:p w:rsidR="003B754A" w:rsidRDefault="003B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834" w:rsidRDefault="0048583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834" w:rsidRDefault="0048583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834" w:rsidRDefault="0048583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54A" w:rsidRDefault="003B754A">
      <w:r>
        <w:separator/>
      </w:r>
    </w:p>
  </w:footnote>
  <w:footnote w:type="continuationSeparator" w:id="0">
    <w:p w:rsidR="003B754A" w:rsidRDefault="003B75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834" w:rsidRDefault="0048583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834" w:rsidRDefault="003B754A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85834" w:rsidRDefault="0048583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834" w:rsidRDefault="0048583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34"/>
    <w:rsid w:val="003B754A"/>
    <w:rsid w:val="00485834"/>
    <w:rsid w:val="00E8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227D9-084E-4D81-88E3-71183DC9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Валентина Марченко</cp:lastModifiedBy>
  <cp:revision>2</cp:revision>
  <dcterms:created xsi:type="dcterms:W3CDTF">2023-09-29T02:05:00Z</dcterms:created>
  <dcterms:modified xsi:type="dcterms:W3CDTF">2023-09-29T02:10:00Z</dcterms:modified>
</cp:coreProperties>
</file>